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A2" w:rsidRPr="007473A2" w:rsidRDefault="007473A2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 w:rsidRPr="007473A2">
        <w:rPr>
          <w:b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39.2pt;width:53.5pt;height:64.8pt;z-index:251658240">
            <v:imagedata r:id="rId4" o:title=""/>
            <w10:wrap type="topAndBottom"/>
          </v:shape>
          <o:OLEObject Type="Embed" ProgID="Unknown" ShapeID="_x0000_s1026" DrawAspect="Content" ObjectID="_1706597953" r:id="rId5"/>
        </w:pict>
      </w:r>
      <w:r w:rsidRPr="007473A2">
        <w:rPr>
          <w:b/>
        </w:rPr>
        <w:t>РОССИЙСКАЯ ФЕДЕРАЦИЯ</w:t>
      </w:r>
    </w:p>
    <w:p w:rsidR="007473A2" w:rsidRPr="007473A2" w:rsidRDefault="007473A2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 w:rsidRPr="007473A2">
        <w:rPr>
          <w:b/>
        </w:rPr>
        <w:t>АДМИНИСТРАЦИЯ УРАЛЬСКОГО СЕЛЬСОВЕТА РЫБИНСКОГО РАЙОНА КРАСНОЯРСКОЕО КРАЯ</w:t>
      </w:r>
    </w:p>
    <w:p w:rsidR="007473A2" w:rsidRDefault="007473A2" w:rsidP="007473A2">
      <w:pPr>
        <w:pStyle w:val="22"/>
        <w:shd w:val="clear" w:color="auto" w:fill="auto"/>
        <w:spacing w:after="0" w:line="636" w:lineRule="exact"/>
        <w:ind w:right="40"/>
        <w:jc w:val="center"/>
        <w:rPr>
          <w:rStyle w:val="23pt"/>
          <w:rFonts w:eastAsiaTheme="majorEastAsia"/>
          <w:b/>
        </w:rPr>
      </w:pPr>
      <w:r w:rsidRPr="007473A2">
        <w:rPr>
          <w:rStyle w:val="23pt"/>
          <w:rFonts w:eastAsiaTheme="majorEastAsia"/>
          <w:b/>
        </w:rPr>
        <w:t>ПОСТАНОВЛЕНИЕ</w:t>
      </w:r>
    </w:p>
    <w:p w:rsidR="007473A2" w:rsidRDefault="007473A2" w:rsidP="007473A2">
      <w:pPr>
        <w:pStyle w:val="22"/>
        <w:shd w:val="clear" w:color="auto" w:fill="auto"/>
        <w:tabs>
          <w:tab w:val="left" w:pos="3622"/>
          <w:tab w:val="left" w:pos="7154"/>
        </w:tabs>
        <w:spacing w:after="0" w:line="636" w:lineRule="exact"/>
        <w:jc w:val="center"/>
      </w:pPr>
      <w:r>
        <w:t>17.02.2022</w:t>
      </w:r>
      <w:r>
        <w:tab/>
        <w:t>п. Урал</w:t>
      </w:r>
      <w:r>
        <w:tab/>
        <w:t>№ 18-п</w:t>
      </w:r>
    </w:p>
    <w:p w:rsidR="007473A2" w:rsidRDefault="007473A2" w:rsidP="007473A2">
      <w:pPr>
        <w:pStyle w:val="22"/>
        <w:shd w:val="clear" w:color="auto" w:fill="auto"/>
        <w:spacing w:after="0" w:line="636" w:lineRule="exact"/>
        <w:ind w:right="40"/>
      </w:pPr>
      <w:r>
        <w:t>Об уточнении адреса.</w:t>
      </w:r>
    </w:p>
    <w:p w:rsidR="007473A2" w:rsidRDefault="007473A2" w:rsidP="007473A2">
      <w:pPr>
        <w:pStyle w:val="22"/>
        <w:shd w:val="clear" w:color="auto" w:fill="auto"/>
        <w:spacing w:after="310"/>
        <w:ind w:firstLine="440"/>
        <w:jc w:val="both"/>
      </w:pPr>
      <w:proofErr w:type="gramStart"/>
      <w:r>
        <w:t xml:space="preserve">В связи с вступлением в силу Закона РФ № 131- ФЗ от 06.10.2003 г. «Об общих принципах организации местного самоуправления», закона Красноярского края №13-3019 от 18.02.2005 года (в редакции от 21.11.2013 № 5-1826) «Об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образований», Постановления главы администрации от 23.08.2017 № 38-п </w:t>
      </w:r>
      <w:r>
        <w:rPr>
          <w:rFonts w:eastAsiaTheme="majorEastAsia"/>
        </w:rPr>
        <w:t>« Об утверждении административного регламента</w:t>
      </w:r>
      <w:proofErr w:type="gramEnd"/>
      <w:r>
        <w:rPr>
          <w:rFonts w:eastAsiaTheme="majorEastAsia"/>
        </w:rPr>
        <w:t xml:space="preserve">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</w:t>
      </w:r>
      <w:r>
        <w:t xml:space="preserve">»». Устава Уральского сельсовета. </w:t>
      </w:r>
    </w:p>
    <w:p w:rsidR="007473A2" w:rsidRDefault="007473A2" w:rsidP="007473A2">
      <w:pPr>
        <w:pStyle w:val="22"/>
        <w:shd w:val="clear" w:color="auto" w:fill="auto"/>
        <w:spacing w:after="310"/>
        <w:ind w:firstLine="440"/>
        <w:jc w:val="both"/>
      </w:pPr>
      <w:r>
        <w:t>ПОСТАНОВЛЯЮ:</w:t>
      </w:r>
    </w:p>
    <w:p w:rsidR="007473A2" w:rsidRDefault="007473A2" w:rsidP="007473A2">
      <w:pPr>
        <w:pStyle w:val="22"/>
        <w:shd w:val="clear" w:color="auto" w:fill="auto"/>
        <w:spacing w:after="0" w:line="307" w:lineRule="exact"/>
        <w:ind w:firstLine="440"/>
        <w:jc w:val="both"/>
      </w:pPr>
      <w:r>
        <w:t>1. Адрес земельного участка с кадастровым номером 24:48:0215003:3: р-н Рыбинский</w:t>
      </w:r>
      <w:proofErr w:type="gramStart"/>
      <w:r>
        <w:t xml:space="preserve"> ,</w:t>
      </w:r>
      <w:proofErr w:type="gramEnd"/>
      <w:r>
        <w:t xml:space="preserve"> г. Заозерный , п. Урал, ул. Пионерская 22</w:t>
      </w:r>
    </w:p>
    <w:p w:rsidR="007473A2" w:rsidRDefault="007473A2" w:rsidP="007473A2">
      <w:pPr>
        <w:pStyle w:val="22"/>
        <w:shd w:val="clear" w:color="auto" w:fill="auto"/>
        <w:spacing w:after="0"/>
        <w:jc w:val="both"/>
      </w:pPr>
      <w:r>
        <w:t>соответствует адрес: Российская Федерация, Красноярский край, муниципальный район Рыбинский, сельское поселение Уральский сельсовет, поселок  Урал, улица  Пионерская, земельный участок 22.</w:t>
      </w:r>
    </w:p>
    <w:p w:rsidR="007473A2" w:rsidRPr="00CC648C" w:rsidRDefault="007473A2" w:rsidP="007473A2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на официальном сайте Администрации Уральского сельсовета </w:t>
      </w:r>
      <w:hyperlink r:id="rId6" w:history="1">
        <w:r w:rsidRPr="00412F76">
          <w:rPr>
            <w:rStyle w:val="a6"/>
            <w:sz w:val="28"/>
            <w:szCs w:val="28"/>
            <w:lang w:val="en-US"/>
          </w:rPr>
          <w:t>dminural</w:t>
        </w:r>
        <w:r w:rsidRPr="00412F76">
          <w:rPr>
            <w:rStyle w:val="a6"/>
            <w:sz w:val="28"/>
            <w:szCs w:val="28"/>
          </w:rPr>
          <w:t>@</w:t>
        </w:r>
        <w:r w:rsidRPr="00412F76">
          <w:rPr>
            <w:rStyle w:val="a6"/>
            <w:sz w:val="28"/>
            <w:szCs w:val="28"/>
            <w:lang w:val="en-US"/>
          </w:rPr>
          <w:t>yandex</w:t>
        </w:r>
        <w:r w:rsidRPr="00412F76">
          <w:rPr>
            <w:rStyle w:val="a6"/>
            <w:sz w:val="28"/>
            <w:szCs w:val="28"/>
          </w:rPr>
          <w:t>.</w:t>
        </w:r>
        <w:r w:rsidRPr="00412F76">
          <w:rPr>
            <w:rStyle w:val="a6"/>
            <w:sz w:val="28"/>
            <w:szCs w:val="28"/>
            <w:lang w:val="en-US"/>
          </w:rPr>
          <w:t>ru</w:t>
        </w:r>
      </w:hyperlink>
    </w:p>
    <w:p w:rsidR="007473A2" w:rsidRPr="00CC648C" w:rsidRDefault="007473A2" w:rsidP="007473A2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7473A2" w:rsidRDefault="007473A2" w:rsidP="007473A2">
      <w:pPr>
        <w:pStyle w:val="22"/>
        <w:shd w:val="clear" w:color="auto" w:fill="auto"/>
        <w:spacing w:after="0" w:line="636" w:lineRule="exact"/>
        <w:ind w:right="40"/>
        <w:rPr>
          <w:b/>
        </w:rPr>
      </w:pPr>
    </w:p>
    <w:p w:rsidR="007473A2" w:rsidRPr="007473A2" w:rsidRDefault="007473A2" w:rsidP="007473A2">
      <w:pPr>
        <w:pStyle w:val="22"/>
        <w:shd w:val="clear" w:color="auto" w:fill="auto"/>
        <w:spacing w:after="0" w:line="636" w:lineRule="exact"/>
        <w:ind w:right="40"/>
      </w:pPr>
      <w:r w:rsidRPr="007473A2">
        <w:t>Глава</w:t>
      </w:r>
      <w:r>
        <w:t xml:space="preserve"> Уральского сельсовета                                                Г.В. Хабарова</w:t>
      </w:r>
    </w:p>
    <w:p w:rsidR="00E03A08" w:rsidRDefault="00E03A08" w:rsidP="007473A2">
      <w:pPr>
        <w:jc w:val="center"/>
      </w:pPr>
    </w:p>
    <w:sectPr w:rsidR="00E03A08" w:rsidSect="00E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7473A2"/>
    <w:rsid w:val="00082523"/>
    <w:rsid w:val="002214F9"/>
    <w:rsid w:val="00257D44"/>
    <w:rsid w:val="00296BB0"/>
    <w:rsid w:val="005A41E1"/>
    <w:rsid w:val="005F68D7"/>
    <w:rsid w:val="00725186"/>
    <w:rsid w:val="007473A2"/>
    <w:rsid w:val="00807474"/>
    <w:rsid w:val="00CB3268"/>
    <w:rsid w:val="00D87763"/>
    <w:rsid w:val="00E03A08"/>
    <w:rsid w:val="00ED76F4"/>
    <w:rsid w:val="00F717DE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6F4"/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customStyle="1" w:styleId="21">
    <w:name w:val="Основной текст (2)_"/>
    <w:basedOn w:val="a0"/>
    <w:link w:val="22"/>
    <w:rsid w:val="007473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73A2"/>
    <w:pPr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7473A2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7473A2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747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nural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2022-02-17T03:13:00Z</dcterms:created>
  <dcterms:modified xsi:type="dcterms:W3CDTF">2022-02-17T03:13:00Z</dcterms:modified>
</cp:coreProperties>
</file>